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F0" w:rsidRPr="00EB29F0" w:rsidRDefault="00EB29F0" w:rsidP="00EB29F0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     </w:t>
      </w:r>
      <w:r w:rsidRPr="00EB29F0">
        <w:rPr>
          <w:rFonts w:eastAsia="Times New Roman"/>
          <w:lang w:eastAsia="hi-IN" w:bidi="hi-IN"/>
        </w:rPr>
        <w:t xml:space="preserve">Совет  депутатов   </w:t>
      </w:r>
    </w:p>
    <w:p w:rsidR="00EB29F0" w:rsidRPr="00EB29F0" w:rsidRDefault="00EB29F0" w:rsidP="00EB29F0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EB29F0">
        <w:rPr>
          <w:rFonts w:eastAsia="Times New Roman"/>
          <w:lang w:eastAsia="hi-IN" w:bidi="hi-IN"/>
        </w:rPr>
        <w:t>муниципального образования</w:t>
      </w:r>
    </w:p>
    <w:p w:rsidR="00EB29F0" w:rsidRPr="00EB29F0" w:rsidRDefault="00EB29F0" w:rsidP="00EB29F0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EB29F0">
        <w:rPr>
          <w:rFonts w:eastAsia="Times New Roman"/>
          <w:lang w:eastAsia="hi-IN" w:bidi="hi-IN"/>
        </w:rPr>
        <w:t xml:space="preserve">     Никольский  сельсовет                                               </w:t>
      </w:r>
    </w:p>
    <w:p w:rsidR="00EB29F0" w:rsidRPr="00EB29F0" w:rsidRDefault="00EB29F0" w:rsidP="00EB29F0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EB29F0">
        <w:rPr>
          <w:rFonts w:eastAsia="Times New Roman"/>
          <w:lang w:eastAsia="hi-IN" w:bidi="hi-IN"/>
        </w:rPr>
        <w:t xml:space="preserve">       Сакмарского  района                                                         </w:t>
      </w:r>
    </w:p>
    <w:p w:rsidR="00EB29F0" w:rsidRPr="00EB29F0" w:rsidRDefault="00EB29F0" w:rsidP="00EB29F0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EB29F0">
        <w:rPr>
          <w:rFonts w:eastAsia="Times New Roman"/>
          <w:lang w:eastAsia="hi-IN" w:bidi="hi-IN"/>
        </w:rPr>
        <w:t xml:space="preserve">      Оренбургской  области</w:t>
      </w:r>
    </w:p>
    <w:p w:rsidR="00EB29F0" w:rsidRPr="00EB29F0" w:rsidRDefault="00EB29F0" w:rsidP="00EB29F0">
      <w:pPr>
        <w:suppressAutoHyphens/>
        <w:spacing w:after="0" w:line="240" w:lineRule="auto"/>
        <w:rPr>
          <w:rFonts w:eastAsia="Times New Roman"/>
          <w:sz w:val="24"/>
          <w:szCs w:val="24"/>
          <w:lang w:eastAsia="hi-IN" w:bidi="hi-IN"/>
        </w:rPr>
      </w:pPr>
      <w:r w:rsidRPr="00EB29F0">
        <w:rPr>
          <w:rFonts w:eastAsia="Times New Roman"/>
          <w:lang w:eastAsia="hi-IN" w:bidi="hi-IN"/>
        </w:rPr>
        <w:t xml:space="preserve">             </w:t>
      </w:r>
      <w:r w:rsidRPr="00EB29F0">
        <w:rPr>
          <w:rFonts w:eastAsia="Times New Roman"/>
          <w:sz w:val="24"/>
          <w:szCs w:val="24"/>
          <w:lang w:eastAsia="hi-IN" w:bidi="hi-IN"/>
        </w:rPr>
        <w:t>третьего созыва</w:t>
      </w:r>
    </w:p>
    <w:p w:rsidR="00EB29F0" w:rsidRPr="00EB29F0" w:rsidRDefault="00EB29F0" w:rsidP="00EB29F0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EB29F0">
        <w:rPr>
          <w:rFonts w:eastAsia="Times New Roman"/>
          <w:lang w:eastAsia="hi-IN" w:bidi="hi-IN"/>
        </w:rPr>
        <w:t xml:space="preserve">              РЕШЕНИЕ  </w:t>
      </w:r>
    </w:p>
    <w:p w:rsidR="00EB29F0" w:rsidRPr="00EB29F0" w:rsidRDefault="00EB29F0" w:rsidP="00EB29F0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EB29F0">
        <w:rPr>
          <w:rFonts w:eastAsia="Times New Roman"/>
          <w:lang w:eastAsia="hi-IN" w:bidi="hi-IN"/>
        </w:rPr>
        <w:t xml:space="preserve">     от  2</w:t>
      </w:r>
      <w:r>
        <w:rPr>
          <w:rFonts w:eastAsia="Times New Roman"/>
          <w:lang w:eastAsia="hi-IN" w:bidi="hi-IN"/>
        </w:rPr>
        <w:t>6</w:t>
      </w:r>
      <w:r w:rsidRPr="00EB29F0">
        <w:rPr>
          <w:rFonts w:eastAsia="Times New Roman"/>
          <w:lang w:eastAsia="hi-IN" w:bidi="hi-IN"/>
        </w:rPr>
        <w:t>.02.201</w:t>
      </w:r>
      <w:r>
        <w:rPr>
          <w:rFonts w:eastAsia="Times New Roman"/>
          <w:lang w:eastAsia="hi-IN" w:bidi="hi-IN"/>
        </w:rPr>
        <w:t>9</w:t>
      </w:r>
      <w:r w:rsidRPr="00EB29F0">
        <w:rPr>
          <w:rFonts w:eastAsia="Times New Roman"/>
          <w:lang w:eastAsia="hi-IN" w:bidi="hi-IN"/>
        </w:rPr>
        <w:t xml:space="preserve"> № </w:t>
      </w:r>
      <w:r>
        <w:rPr>
          <w:rFonts w:eastAsia="Times New Roman"/>
          <w:lang w:eastAsia="hi-IN" w:bidi="hi-IN"/>
        </w:rPr>
        <w:t>136</w:t>
      </w:r>
    </w:p>
    <w:p w:rsidR="00EB29F0" w:rsidRPr="00EB29F0" w:rsidRDefault="00EB29F0" w:rsidP="00EB29F0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EB29F0">
        <w:rPr>
          <w:rFonts w:eastAsia="Times New Roman"/>
          <w:lang w:eastAsia="hi-IN" w:bidi="hi-IN"/>
        </w:rPr>
        <w:t xml:space="preserve">           с. Никольское</w:t>
      </w:r>
    </w:p>
    <w:p w:rsidR="00EB29F0" w:rsidRPr="00EB29F0" w:rsidRDefault="00EB29F0" w:rsidP="00EB29F0">
      <w:pPr>
        <w:spacing w:line="240" w:lineRule="auto"/>
        <w:rPr>
          <w:rFonts w:eastAsia="Calibri"/>
        </w:rPr>
      </w:pPr>
    </w:p>
    <w:p w:rsidR="00EB29F0" w:rsidRPr="00EB29F0" w:rsidRDefault="00EB29F0" w:rsidP="00EB29F0">
      <w:pPr>
        <w:spacing w:line="240" w:lineRule="auto"/>
        <w:rPr>
          <w:rFonts w:eastAsia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353"/>
        <w:gridCol w:w="4961"/>
      </w:tblGrid>
      <w:tr w:rsidR="00EB29F0" w:rsidRPr="00EB29F0" w:rsidTr="00EB29F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29F0" w:rsidRPr="00EB29F0" w:rsidRDefault="00EB29F0" w:rsidP="00EB29F0">
            <w:pPr>
              <w:autoSpaceDE w:val="0"/>
              <w:autoSpaceDN w:val="0"/>
              <w:spacing w:after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hideMark/>
          </w:tcPr>
          <w:p w:rsidR="00EB29F0" w:rsidRDefault="00EB29F0" w:rsidP="00EB29F0">
            <w:pPr>
              <w:autoSpaceDE w:val="0"/>
              <w:autoSpaceDN w:val="0"/>
              <w:spacing w:after="0"/>
              <w:jc w:val="both"/>
              <w:rPr>
                <w:rFonts w:eastAsia="Times New Roman"/>
                <w:lang w:eastAsia="ru-RU"/>
              </w:rPr>
            </w:pPr>
            <w:r w:rsidRPr="00EB29F0">
              <w:rPr>
                <w:rFonts w:eastAsia="Times New Roman"/>
                <w:lang w:eastAsia="ru-RU"/>
              </w:rPr>
              <w:t>Отчёт о работе  главы</w:t>
            </w:r>
          </w:p>
          <w:p w:rsidR="00EB29F0" w:rsidRPr="00EB29F0" w:rsidRDefault="00EB29F0" w:rsidP="00EB29F0">
            <w:pPr>
              <w:autoSpaceDE w:val="0"/>
              <w:autoSpaceDN w:val="0"/>
              <w:spacing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администрации </w:t>
            </w:r>
            <w:r w:rsidRPr="00EB29F0">
              <w:rPr>
                <w:rFonts w:eastAsia="Times New Roman"/>
                <w:lang w:eastAsia="ru-RU"/>
              </w:rPr>
              <w:t>муниципального образования Никольский сельсовет за  201</w:t>
            </w:r>
            <w:r>
              <w:rPr>
                <w:rFonts w:eastAsia="Times New Roman"/>
                <w:lang w:eastAsia="ru-RU"/>
              </w:rPr>
              <w:t>8</w:t>
            </w:r>
            <w:r w:rsidRPr="00EB29F0">
              <w:rPr>
                <w:rFonts w:eastAsia="Times New Roman"/>
                <w:lang w:eastAsia="ru-RU"/>
              </w:rPr>
              <w:t xml:space="preserve">  год.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29F0" w:rsidRPr="00EB29F0" w:rsidRDefault="00EB29F0" w:rsidP="00EB29F0">
            <w:pPr>
              <w:autoSpaceDE w:val="0"/>
              <w:autoSpaceDN w:val="0"/>
              <w:spacing w:after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EB29F0" w:rsidRPr="00EB29F0" w:rsidRDefault="00EB29F0" w:rsidP="00EB29F0">
            <w:pPr>
              <w:autoSpaceDE w:val="0"/>
              <w:autoSpaceDN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EB29F0" w:rsidRPr="00EB29F0" w:rsidRDefault="00EB29F0" w:rsidP="00EB29F0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EB29F0" w:rsidRPr="00EB29F0" w:rsidRDefault="00EB29F0" w:rsidP="00EB29F0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EB29F0" w:rsidRPr="00EB29F0" w:rsidRDefault="00EB29F0" w:rsidP="00EB29F0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EB29F0" w:rsidRDefault="00EB29F0" w:rsidP="00EB29F0">
      <w:pPr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EB29F0">
        <w:rPr>
          <w:rFonts w:eastAsia="Times New Roman"/>
          <w:lang w:eastAsia="ru-RU"/>
        </w:rPr>
        <w:t xml:space="preserve">         </w:t>
      </w:r>
    </w:p>
    <w:p w:rsidR="00EB29F0" w:rsidRPr="00EB29F0" w:rsidRDefault="00EB29F0" w:rsidP="00EB29F0">
      <w:pPr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Pr="00EB29F0">
        <w:rPr>
          <w:rFonts w:eastAsia="Times New Roman"/>
          <w:lang w:eastAsia="ru-RU"/>
        </w:rPr>
        <w:t xml:space="preserve">Заслушав и обсудив отчёт главы Никольского сельсовета 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Напольновой</w:t>
      </w:r>
      <w:proofErr w:type="spellEnd"/>
      <w:r>
        <w:rPr>
          <w:rFonts w:eastAsia="Times New Roman"/>
          <w:lang w:eastAsia="ru-RU"/>
        </w:rPr>
        <w:t xml:space="preserve"> О.Ф.</w:t>
      </w:r>
      <w:r w:rsidRPr="00EB29F0">
        <w:rPr>
          <w:rFonts w:eastAsia="Times New Roman"/>
          <w:lang w:eastAsia="ru-RU"/>
        </w:rPr>
        <w:t xml:space="preserve"> за 201</w:t>
      </w:r>
      <w:r>
        <w:rPr>
          <w:rFonts w:eastAsia="Times New Roman"/>
          <w:lang w:eastAsia="ru-RU"/>
        </w:rPr>
        <w:t>8</w:t>
      </w:r>
      <w:r w:rsidRPr="00EB29F0">
        <w:rPr>
          <w:rFonts w:eastAsia="Times New Roman"/>
          <w:lang w:eastAsia="ru-RU"/>
        </w:rPr>
        <w:t xml:space="preserve"> год,  в соответствии с Уставом муниципального образования Никольский сельсовет,   Совет депутатов </w:t>
      </w:r>
      <w:proofErr w:type="gramStart"/>
      <w:r w:rsidRPr="00EB29F0">
        <w:rPr>
          <w:rFonts w:eastAsia="Times New Roman"/>
          <w:lang w:eastAsia="ru-RU"/>
        </w:rPr>
        <w:t>р</w:t>
      </w:r>
      <w:proofErr w:type="gramEnd"/>
      <w:r w:rsidRPr="00EB29F0">
        <w:rPr>
          <w:rFonts w:eastAsia="Times New Roman"/>
          <w:lang w:eastAsia="ru-RU"/>
        </w:rPr>
        <w:t xml:space="preserve"> е ш и л:</w:t>
      </w:r>
    </w:p>
    <w:p w:rsidR="00EB29F0" w:rsidRPr="00EB29F0" w:rsidRDefault="00EB29F0" w:rsidP="00EB29F0">
      <w:pPr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:rsidR="00EB29F0" w:rsidRPr="00EB29F0" w:rsidRDefault="00EB29F0" w:rsidP="00EB29F0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EB29F0" w:rsidRPr="00EB29F0" w:rsidRDefault="00EB29F0" w:rsidP="00EB29F0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EB29F0">
        <w:rPr>
          <w:rFonts w:eastAsia="Times New Roman"/>
          <w:lang w:eastAsia="ru-RU"/>
        </w:rPr>
        <w:t xml:space="preserve">        1. Утвердить отчет главы Никольского сельсовета об итогах 201</w:t>
      </w:r>
      <w:r>
        <w:rPr>
          <w:rFonts w:eastAsia="Times New Roman"/>
          <w:lang w:eastAsia="ru-RU"/>
        </w:rPr>
        <w:t>8</w:t>
      </w:r>
      <w:r w:rsidRPr="00EB29F0">
        <w:rPr>
          <w:rFonts w:eastAsia="Times New Roman"/>
          <w:lang w:eastAsia="ru-RU"/>
        </w:rPr>
        <w:t xml:space="preserve"> года (согласно приложению).</w:t>
      </w:r>
    </w:p>
    <w:p w:rsidR="00EB29F0" w:rsidRPr="00EB29F0" w:rsidRDefault="00EB29F0" w:rsidP="00EB29F0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EB29F0" w:rsidRPr="00EB29F0" w:rsidRDefault="00EB29F0" w:rsidP="00EB29F0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2. </w:t>
      </w:r>
      <w:bookmarkStart w:id="0" w:name="_GoBack"/>
      <w:bookmarkEnd w:id="0"/>
      <w:r w:rsidRPr="00EB29F0">
        <w:rPr>
          <w:rFonts w:eastAsia="Times New Roman"/>
          <w:lang w:eastAsia="ru-RU"/>
        </w:rPr>
        <w:t>Решение вступает в силу с</w:t>
      </w:r>
      <w:r>
        <w:rPr>
          <w:rFonts w:eastAsia="Times New Roman"/>
          <w:lang w:eastAsia="ru-RU"/>
        </w:rPr>
        <w:t>о</w:t>
      </w:r>
      <w:r w:rsidRPr="00EB29F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дня</w:t>
      </w:r>
      <w:r w:rsidRPr="00EB29F0">
        <w:rPr>
          <w:rFonts w:eastAsia="Times New Roman"/>
          <w:lang w:eastAsia="ru-RU"/>
        </w:rPr>
        <w:t xml:space="preserve"> его принятия и подлежит обнародованию на официальном сайте Никольского сельсовета. </w:t>
      </w:r>
    </w:p>
    <w:p w:rsidR="00EB29F0" w:rsidRPr="00EB29F0" w:rsidRDefault="00EB29F0" w:rsidP="00EB29F0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EB29F0" w:rsidRPr="00EB29F0" w:rsidRDefault="00EB29F0" w:rsidP="00EB29F0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EB29F0" w:rsidRPr="00EB29F0" w:rsidRDefault="00EB29F0" w:rsidP="00EB29F0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EB29F0" w:rsidRPr="00EB29F0" w:rsidRDefault="00EB29F0" w:rsidP="00EB29F0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EB29F0" w:rsidRPr="00EB29F0" w:rsidRDefault="00EB29F0" w:rsidP="00EB29F0">
      <w:pPr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EB29F0">
        <w:rPr>
          <w:rFonts w:eastAsia="Times New Roman"/>
          <w:lang w:eastAsia="ru-RU"/>
        </w:rPr>
        <w:t>Глава муниципального образования</w:t>
      </w:r>
    </w:p>
    <w:p w:rsidR="00EB29F0" w:rsidRPr="00EB29F0" w:rsidRDefault="00EB29F0" w:rsidP="00EB29F0">
      <w:pPr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EB29F0">
        <w:rPr>
          <w:rFonts w:eastAsia="Times New Roman"/>
          <w:lang w:eastAsia="ru-RU"/>
        </w:rPr>
        <w:t>Никольский сельсовет-</w:t>
      </w:r>
    </w:p>
    <w:p w:rsidR="00EB29F0" w:rsidRPr="00EB29F0" w:rsidRDefault="00EB29F0" w:rsidP="00EB29F0">
      <w:pPr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EB29F0">
        <w:rPr>
          <w:rFonts w:eastAsia="Times New Roman"/>
          <w:lang w:eastAsia="ru-RU"/>
        </w:rPr>
        <w:t xml:space="preserve">Председатель Совета депутатов     </w:t>
      </w:r>
      <w:r>
        <w:rPr>
          <w:rFonts w:eastAsia="Times New Roman"/>
          <w:lang w:eastAsia="ru-RU"/>
        </w:rPr>
        <w:t xml:space="preserve">                                            О.Ф. </w:t>
      </w:r>
      <w:proofErr w:type="spellStart"/>
      <w:r>
        <w:rPr>
          <w:rFonts w:eastAsia="Times New Roman"/>
          <w:lang w:eastAsia="ru-RU"/>
        </w:rPr>
        <w:t>Напольнова</w:t>
      </w:r>
      <w:proofErr w:type="spellEnd"/>
      <w:r w:rsidRPr="00EB29F0">
        <w:rPr>
          <w:rFonts w:eastAsia="Times New Roman"/>
          <w:lang w:eastAsia="ru-RU"/>
        </w:rPr>
        <w:t xml:space="preserve">   </w:t>
      </w:r>
    </w:p>
    <w:p w:rsidR="00EB29F0" w:rsidRPr="00EB29F0" w:rsidRDefault="00EB29F0" w:rsidP="00EB29F0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EB29F0">
        <w:rPr>
          <w:rFonts w:eastAsia="Times New Roman"/>
          <w:lang w:eastAsia="ru-RU"/>
        </w:rPr>
        <w:t xml:space="preserve">                                                                      </w:t>
      </w:r>
    </w:p>
    <w:p w:rsidR="00EB29F0" w:rsidRPr="00EB29F0" w:rsidRDefault="00EB29F0" w:rsidP="00EB29F0">
      <w:pPr>
        <w:spacing w:line="240" w:lineRule="auto"/>
        <w:jc w:val="center"/>
        <w:rPr>
          <w:rFonts w:eastAsia="Calibri"/>
        </w:rPr>
      </w:pPr>
    </w:p>
    <w:p w:rsidR="00EB29F0" w:rsidRPr="00EB29F0" w:rsidRDefault="00EB29F0" w:rsidP="00EB29F0">
      <w:pPr>
        <w:spacing w:line="240" w:lineRule="auto"/>
        <w:jc w:val="center"/>
        <w:rPr>
          <w:rFonts w:eastAsia="Calibri"/>
        </w:rPr>
      </w:pPr>
    </w:p>
    <w:p w:rsidR="00EB29F0" w:rsidRPr="00EB29F0" w:rsidRDefault="00EB29F0" w:rsidP="00EB29F0">
      <w:pPr>
        <w:spacing w:line="240" w:lineRule="auto"/>
        <w:jc w:val="center"/>
        <w:rPr>
          <w:rFonts w:eastAsia="Calibri"/>
        </w:rPr>
      </w:pPr>
    </w:p>
    <w:p w:rsidR="00EB29F0" w:rsidRPr="00EB29F0" w:rsidRDefault="00EB29F0" w:rsidP="00EB29F0">
      <w:pPr>
        <w:spacing w:line="240" w:lineRule="auto"/>
        <w:jc w:val="center"/>
        <w:rPr>
          <w:rFonts w:eastAsia="Calibri"/>
        </w:rPr>
      </w:pPr>
    </w:p>
    <w:p w:rsidR="00EB29F0" w:rsidRPr="00EB29F0" w:rsidRDefault="00EB29F0" w:rsidP="00EB29F0">
      <w:pPr>
        <w:spacing w:line="240" w:lineRule="auto"/>
        <w:rPr>
          <w:rFonts w:eastAsia="Calibri"/>
        </w:rPr>
      </w:pPr>
    </w:p>
    <w:p w:rsidR="00EB29F0" w:rsidRPr="00EB29F0" w:rsidRDefault="00EB29F0" w:rsidP="00EB29F0">
      <w:pPr>
        <w:spacing w:line="240" w:lineRule="auto"/>
        <w:jc w:val="both"/>
        <w:rPr>
          <w:rFonts w:eastAsia="Calibri"/>
        </w:rPr>
      </w:pPr>
    </w:p>
    <w:p w:rsidR="00EB29F0" w:rsidRPr="00EB29F0" w:rsidRDefault="00EB29F0" w:rsidP="00EB29F0">
      <w:pPr>
        <w:spacing w:after="0" w:line="240" w:lineRule="auto"/>
        <w:rPr>
          <w:rFonts w:eastAsia="Calibri"/>
        </w:rPr>
      </w:pPr>
      <w:r w:rsidRPr="00EB29F0">
        <w:rPr>
          <w:rFonts w:eastAsia="Calibri"/>
        </w:rPr>
        <w:t xml:space="preserve">                                                                                                                Приложение</w:t>
      </w:r>
    </w:p>
    <w:p w:rsidR="00EB29F0" w:rsidRPr="00EB29F0" w:rsidRDefault="00EB29F0" w:rsidP="00EB29F0">
      <w:pPr>
        <w:spacing w:after="0" w:line="240" w:lineRule="auto"/>
        <w:rPr>
          <w:rFonts w:eastAsia="Calibri"/>
        </w:rPr>
      </w:pPr>
      <w:r w:rsidRPr="00EB29F0">
        <w:rPr>
          <w:rFonts w:eastAsia="Calibri"/>
        </w:rPr>
        <w:t xml:space="preserve">                                                                                   к решению Совета депутатов</w:t>
      </w:r>
    </w:p>
    <w:p w:rsidR="00EB29F0" w:rsidRPr="00EB29F0" w:rsidRDefault="00EB29F0" w:rsidP="00EB29F0">
      <w:pPr>
        <w:spacing w:after="0" w:line="240" w:lineRule="auto"/>
        <w:jc w:val="both"/>
        <w:rPr>
          <w:rFonts w:eastAsia="Calibri"/>
        </w:rPr>
      </w:pPr>
      <w:r w:rsidRPr="00EB29F0">
        <w:rPr>
          <w:rFonts w:eastAsia="Calibri"/>
        </w:rPr>
        <w:t xml:space="preserve">                                                                                                   от 2</w:t>
      </w:r>
      <w:r>
        <w:rPr>
          <w:rFonts w:eastAsia="Calibri"/>
        </w:rPr>
        <w:t>6</w:t>
      </w:r>
      <w:r w:rsidRPr="00EB29F0">
        <w:rPr>
          <w:rFonts w:eastAsia="Calibri"/>
        </w:rPr>
        <w:t>.02.201</w:t>
      </w:r>
      <w:r>
        <w:rPr>
          <w:rFonts w:eastAsia="Calibri"/>
        </w:rPr>
        <w:t>9</w:t>
      </w:r>
      <w:r w:rsidRPr="00EB29F0">
        <w:rPr>
          <w:rFonts w:eastAsia="Calibri"/>
        </w:rPr>
        <w:t xml:space="preserve">  № </w:t>
      </w:r>
      <w:r>
        <w:rPr>
          <w:rFonts w:eastAsia="Calibri"/>
        </w:rPr>
        <w:t>136</w:t>
      </w:r>
    </w:p>
    <w:p w:rsidR="00EB29F0" w:rsidRDefault="00EB29F0" w:rsidP="00D8554E">
      <w:pPr>
        <w:spacing w:line="240" w:lineRule="auto"/>
        <w:contextualSpacing/>
      </w:pPr>
    </w:p>
    <w:p w:rsidR="00827F23" w:rsidRPr="004F0938" w:rsidRDefault="00E313FF" w:rsidP="00D8554E">
      <w:pPr>
        <w:spacing w:line="240" w:lineRule="auto"/>
        <w:contextualSpacing/>
      </w:pPr>
      <w:r>
        <w:t xml:space="preserve">                                                                                                            </w:t>
      </w:r>
      <w:r w:rsidR="00650672">
        <w:t xml:space="preserve">  </w:t>
      </w:r>
    </w:p>
    <w:p w:rsidR="00650672" w:rsidRDefault="00E313FF" w:rsidP="00650672">
      <w:pPr>
        <w:spacing w:line="240" w:lineRule="auto"/>
        <w:contextualSpacing/>
        <w:jc w:val="center"/>
      </w:pPr>
      <w:r>
        <w:t xml:space="preserve">   </w:t>
      </w:r>
      <w:r w:rsidR="00650672">
        <w:t xml:space="preserve">Отчет </w:t>
      </w:r>
    </w:p>
    <w:p w:rsidR="00650672" w:rsidRDefault="00650672" w:rsidP="00650672">
      <w:pPr>
        <w:spacing w:line="240" w:lineRule="auto"/>
        <w:contextualSpacing/>
        <w:jc w:val="center"/>
      </w:pPr>
      <w:r>
        <w:t>главы муниципального образования Никольский сельсовет Сакмарского района Оренбургской области за 201</w:t>
      </w:r>
      <w:r w:rsidR="0014301B">
        <w:t>8</w:t>
      </w:r>
      <w:r>
        <w:t xml:space="preserve"> год</w:t>
      </w:r>
    </w:p>
    <w:p w:rsidR="00650672" w:rsidRDefault="00650672" w:rsidP="00650672">
      <w:pPr>
        <w:spacing w:line="240" w:lineRule="auto"/>
        <w:contextualSpacing/>
        <w:jc w:val="center"/>
      </w:pPr>
    </w:p>
    <w:p w:rsidR="00650672" w:rsidRDefault="00650672" w:rsidP="00650672">
      <w:pPr>
        <w:spacing w:line="240" w:lineRule="auto"/>
        <w:contextualSpacing/>
        <w:jc w:val="both"/>
      </w:pPr>
      <w:r>
        <w:t xml:space="preserve">     Администрация муниципального образования Никольский сельсовет Сакмарского района Оренбургской области – исполнительный орган местного самоуправления. Действует на основании Устава и осуществляет деятельность в рамках реализации Федерального закона от 06.10.2003г. №131-ФЗ «Об общих принципах организации местного самоуправления в Российской Федерации».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     Штатная численность сотрудников администрации муниципального образования Никольский сельсовет Сакмарского района составляет 4 человека. Бюджет муниципального образования Никольский сельсовет является базовой основой нашей работы.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     </w:t>
      </w:r>
      <w:r w:rsidRPr="00482A5A">
        <w:t xml:space="preserve">В бюджете сельского поселения доля дотации, иных бюджетных трансфертов в течение трех последних отчетных финансовых лет </w:t>
      </w:r>
      <w:r w:rsidR="00482A5A" w:rsidRPr="00482A5A">
        <w:t>составила</w:t>
      </w:r>
      <w:r w:rsidRPr="00482A5A">
        <w:t>70%, за отчетный 201</w:t>
      </w:r>
      <w:r w:rsidR="00482A5A" w:rsidRPr="00482A5A">
        <w:t>8</w:t>
      </w:r>
      <w:r w:rsidRPr="00482A5A">
        <w:t xml:space="preserve"> год – </w:t>
      </w:r>
      <w:r w:rsidR="00482A5A" w:rsidRPr="00482A5A">
        <w:t>70</w:t>
      </w:r>
      <w:r w:rsidRPr="00482A5A">
        <w:t>% собственных доходов сельского поселения.</w:t>
      </w:r>
    </w:p>
    <w:p w:rsidR="00650672" w:rsidRDefault="001747B1" w:rsidP="00650672">
      <w:pPr>
        <w:spacing w:line="240" w:lineRule="auto"/>
        <w:contextualSpacing/>
        <w:jc w:val="both"/>
      </w:pPr>
      <w:r>
        <w:t xml:space="preserve">      </w:t>
      </w:r>
      <w:r w:rsidR="00650672">
        <w:t>Финансовым отделом администрации Сакмарского района установлены условия предоставления межбюджетных трансфертов из бюджета муниципального района.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      Деятельность администрации муниципального образования в 201</w:t>
      </w:r>
      <w:r w:rsidR="0014301B">
        <w:t>8</w:t>
      </w:r>
      <w:r>
        <w:t xml:space="preserve"> году была направлена на бережное отношение к имеющемуся имуществу, экономное расходование выделяемых средств, выполнение наказов избирателей, благоустройство сел Никольское и Петропавловка, на участие в социальных программах, направленных на дальнейшее повышение социально-экономического развития муниципального образования.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     Никольский сельсовет является сельским поселением, образованным в соответствии с законом Оренбургской области, объединяющим общей территорией два сельских поселения: с. Никольское и </w:t>
      </w:r>
      <w:proofErr w:type="gramStart"/>
      <w:r>
        <w:t>с</w:t>
      </w:r>
      <w:proofErr w:type="gramEnd"/>
      <w:r>
        <w:t xml:space="preserve">. Петропавловка. Общая численность населения, проживающего на территории муниципального образования по состоянию </w:t>
      </w:r>
      <w:r w:rsidRPr="00524044">
        <w:t>на 01.01.201</w:t>
      </w:r>
      <w:r w:rsidR="0014301B" w:rsidRPr="00524044">
        <w:t xml:space="preserve">9 </w:t>
      </w:r>
      <w:r w:rsidRPr="00524044">
        <w:t>г. составляет 1</w:t>
      </w:r>
      <w:r w:rsidR="00C9521E" w:rsidRPr="00524044">
        <w:t>7</w:t>
      </w:r>
      <w:r w:rsidR="00524044" w:rsidRPr="00524044">
        <w:t>10</w:t>
      </w:r>
      <w:r w:rsidR="00524044">
        <w:t xml:space="preserve"> </w:t>
      </w:r>
      <w:r>
        <w:t>человек (</w:t>
      </w:r>
      <w:r w:rsidR="0014301B">
        <w:t>1705</w:t>
      </w:r>
      <w:r>
        <w:t xml:space="preserve"> чел. на 01.01.201</w:t>
      </w:r>
      <w:r w:rsidR="0014301B">
        <w:t xml:space="preserve">8 </w:t>
      </w:r>
      <w:r>
        <w:t>г.), в том числе:</w:t>
      </w:r>
    </w:p>
    <w:p w:rsidR="00650672" w:rsidRPr="001366B4" w:rsidRDefault="00650672" w:rsidP="00650672">
      <w:pPr>
        <w:spacing w:line="240" w:lineRule="auto"/>
        <w:contextualSpacing/>
        <w:jc w:val="both"/>
      </w:pPr>
      <w:r w:rsidRPr="00524044">
        <w:t xml:space="preserve">- дети дошкольного и школьного возраста – </w:t>
      </w:r>
      <w:r w:rsidR="00524044" w:rsidRPr="00524044">
        <w:t>181</w:t>
      </w:r>
      <w:r w:rsidRPr="00524044">
        <w:t xml:space="preserve"> чел. </w:t>
      </w:r>
      <w:r w:rsidRPr="001366B4">
        <w:t>(2</w:t>
      </w:r>
      <w:r w:rsidR="00C9521E" w:rsidRPr="001366B4">
        <w:t>3</w:t>
      </w:r>
      <w:r w:rsidR="001366B4" w:rsidRPr="001366B4">
        <w:t>7</w:t>
      </w:r>
      <w:r w:rsidRPr="001366B4">
        <w:t xml:space="preserve"> чел.- 201</w:t>
      </w:r>
      <w:r w:rsidR="00524044">
        <w:t>8</w:t>
      </w:r>
      <w:r w:rsidRPr="001366B4">
        <w:t xml:space="preserve"> год);</w:t>
      </w:r>
    </w:p>
    <w:p w:rsidR="00650672" w:rsidRPr="00E63344" w:rsidRDefault="00650672" w:rsidP="00650672">
      <w:pPr>
        <w:spacing w:line="240" w:lineRule="auto"/>
        <w:contextualSpacing/>
        <w:jc w:val="both"/>
      </w:pPr>
      <w:r w:rsidRPr="00524044">
        <w:t xml:space="preserve">- пенсионеры и инвалиды </w:t>
      </w:r>
      <w:r w:rsidR="00E63344" w:rsidRPr="00524044">
        <w:t>401</w:t>
      </w:r>
      <w:r w:rsidRPr="00524044">
        <w:t xml:space="preserve"> человек (</w:t>
      </w:r>
      <w:r w:rsidR="001366B4" w:rsidRPr="00524044">
        <w:t>40</w:t>
      </w:r>
      <w:r w:rsidR="00524044" w:rsidRPr="00524044">
        <w:t>0</w:t>
      </w:r>
      <w:r w:rsidRPr="00524044">
        <w:t xml:space="preserve"> – 201</w:t>
      </w:r>
      <w:r w:rsidR="00524044">
        <w:t>8</w:t>
      </w:r>
      <w:r w:rsidRPr="00524044">
        <w:t xml:space="preserve"> год);</w:t>
      </w:r>
    </w:p>
    <w:p w:rsidR="00650672" w:rsidRPr="0014301B" w:rsidRDefault="00650672" w:rsidP="00650672">
      <w:pPr>
        <w:spacing w:line="240" w:lineRule="auto"/>
        <w:contextualSpacing/>
        <w:jc w:val="both"/>
        <w:rPr>
          <w:highlight w:val="yellow"/>
        </w:rPr>
      </w:pPr>
      <w:r w:rsidRPr="00524044">
        <w:t xml:space="preserve">- трудоспособное население – </w:t>
      </w:r>
      <w:r w:rsidR="00524044" w:rsidRPr="00524044">
        <w:t>1020</w:t>
      </w:r>
      <w:r w:rsidRPr="00524044">
        <w:t xml:space="preserve"> человек </w:t>
      </w:r>
      <w:r w:rsidRPr="001366B4">
        <w:t>(8</w:t>
      </w:r>
      <w:r w:rsidR="001366B4" w:rsidRPr="001366B4">
        <w:t>80</w:t>
      </w:r>
      <w:r w:rsidRPr="001366B4">
        <w:t xml:space="preserve"> – 201</w:t>
      </w:r>
      <w:r w:rsidR="00524044">
        <w:t>8</w:t>
      </w:r>
      <w:r w:rsidRPr="001366B4">
        <w:t xml:space="preserve"> год).</w:t>
      </w:r>
    </w:p>
    <w:p w:rsidR="00650672" w:rsidRDefault="00C9521E" w:rsidP="00650672">
      <w:pPr>
        <w:spacing w:line="240" w:lineRule="auto"/>
        <w:contextualSpacing/>
        <w:jc w:val="both"/>
      </w:pPr>
      <w:r w:rsidRPr="00E63344">
        <w:t xml:space="preserve">      За 201</w:t>
      </w:r>
      <w:r w:rsidR="00AB324D" w:rsidRPr="00E63344">
        <w:t>8</w:t>
      </w:r>
      <w:r w:rsidR="00650672" w:rsidRPr="00E63344">
        <w:t xml:space="preserve"> год на территории муниципального образования родилось </w:t>
      </w:r>
      <w:r w:rsidR="00AB324D" w:rsidRPr="00E63344">
        <w:t xml:space="preserve">8 </w:t>
      </w:r>
      <w:r w:rsidR="00650672" w:rsidRPr="00E63344">
        <w:t xml:space="preserve">человек, умерло </w:t>
      </w:r>
      <w:r w:rsidR="00AB324D" w:rsidRPr="00E63344">
        <w:t>29</w:t>
      </w:r>
      <w:r w:rsidR="00650672" w:rsidRPr="00E63344">
        <w:t xml:space="preserve"> человек. </w:t>
      </w:r>
      <w:proofErr w:type="gramStart"/>
      <w:r w:rsidR="00650672" w:rsidRPr="00E63344">
        <w:t>Многодетных</w:t>
      </w:r>
      <w:proofErr w:type="gramEnd"/>
      <w:r w:rsidR="00650672" w:rsidRPr="00E63344">
        <w:t xml:space="preserve"> – 2</w:t>
      </w:r>
      <w:r w:rsidR="00E63344" w:rsidRPr="00E63344">
        <w:t>4</w:t>
      </w:r>
      <w:r w:rsidR="00650672" w:rsidRPr="00E63344">
        <w:t xml:space="preserve"> семь</w:t>
      </w:r>
      <w:r w:rsidR="00BD4DCF" w:rsidRPr="00E63344">
        <w:t>и</w:t>
      </w:r>
      <w:r w:rsidR="00650672" w:rsidRPr="00E63344">
        <w:t>.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     На территории муниципального образования осуществляют свою деятельность бюджетные и хозрасчетные организации: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- Никольская </w:t>
      </w:r>
      <w:r w:rsidR="0014301B">
        <w:t xml:space="preserve">сельская </w:t>
      </w:r>
      <w:r>
        <w:t>врачебн</w:t>
      </w:r>
      <w:r w:rsidR="0014301B">
        <w:t>ая</w:t>
      </w:r>
      <w:r>
        <w:t xml:space="preserve"> амбулатория;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- </w:t>
      </w:r>
      <w:proofErr w:type="gramStart"/>
      <w:r>
        <w:t>Петропавловский</w:t>
      </w:r>
      <w:proofErr w:type="gramEnd"/>
      <w:r>
        <w:t xml:space="preserve"> ФАП с графиком работы – 2 раза в неделю;</w:t>
      </w:r>
    </w:p>
    <w:p w:rsidR="00EB29F0" w:rsidRDefault="00EB29F0" w:rsidP="00650672">
      <w:pPr>
        <w:spacing w:line="240" w:lineRule="auto"/>
        <w:contextualSpacing/>
        <w:jc w:val="both"/>
      </w:pPr>
    </w:p>
    <w:p w:rsidR="00650672" w:rsidRDefault="00650672" w:rsidP="00650672">
      <w:pPr>
        <w:spacing w:line="240" w:lineRule="auto"/>
        <w:contextualSpacing/>
        <w:jc w:val="both"/>
      </w:pPr>
      <w:r>
        <w:lastRenderedPageBreak/>
        <w:t>- Никольская средняя общеобразовательная школа;</w:t>
      </w:r>
    </w:p>
    <w:p w:rsidR="00650672" w:rsidRDefault="00650672" w:rsidP="00650672">
      <w:pPr>
        <w:spacing w:line="240" w:lineRule="auto"/>
        <w:contextualSpacing/>
        <w:jc w:val="both"/>
      </w:pPr>
      <w:r>
        <w:t>- Никольский детский сад «Родничок»;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- Государственное </w:t>
      </w:r>
      <w:r w:rsidR="0014301B">
        <w:t xml:space="preserve">бюджетное </w:t>
      </w:r>
      <w:r>
        <w:t>учреждение социального обслуживания «</w:t>
      </w:r>
      <w:proofErr w:type="spellStart"/>
      <w:r>
        <w:t>Сакмарский</w:t>
      </w:r>
      <w:proofErr w:type="spellEnd"/>
      <w:r>
        <w:t xml:space="preserve"> психоневрологический интернат»;</w:t>
      </w:r>
    </w:p>
    <w:p w:rsidR="00650672" w:rsidRDefault="00650672" w:rsidP="00650672">
      <w:pPr>
        <w:spacing w:line="240" w:lineRule="auto"/>
        <w:contextualSpacing/>
        <w:jc w:val="both"/>
      </w:pPr>
      <w:r>
        <w:t>- отделение Сбербанка;</w:t>
      </w:r>
    </w:p>
    <w:p w:rsidR="00650672" w:rsidRDefault="00650672" w:rsidP="00650672">
      <w:pPr>
        <w:spacing w:line="240" w:lineRule="auto"/>
        <w:contextualSpacing/>
        <w:jc w:val="both"/>
      </w:pPr>
      <w:r>
        <w:t>- почтовое отделение;</w:t>
      </w:r>
    </w:p>
    <w:p w:rsidR="00BC124D" w:rsidRDefault="00BC124D" w:rsidP="00650672">
      <w:pPr>
        <w:spacing w:line="240" w:lineRule="auto"/>
        <w:contextualSpacing/>
        <w:jc w:val="both"/>
      </w:pPr>
      <w:r>
        <w:t xml:space="preserve">- ООО «Аграрное объединение </w:t>
      </w:r>
      <w:proofErr w:type="spellStart"/>
      <w:r>
        <w:t>Автотрак</w:t>
      </w:r>
      <w:proofErr w:type="spellEnd"/>
      <w:r>
        <w:t>»;</w:t>
      </w:r>
    </w:p>
    <w:p w:rsidR="0014301B" w:rsidRDefault="0014301B" w:rsidP="00650672">
      <w:pPr>
        <w:spacing w:line="240" w:lineRule="auto"/>
        <w:contextualSpacing/>
        <w:jc w:val="both"/>
      </w:pPr>
      <w:r w:rsidRPr="001747B1">
        <w:t>- КХФ Моисеева А.И.</w:t>
      </w:r>
      <w:r w:rsidR="00BC124D">
        <w:t>,</w:t>
      </w:r>
      <w:r w:rsidRPr="001747B1">
        <w:t xml:space="preserve"> </w:t>
      </w:r>
      <w:r w:rsidR="00BC124D">
        <w:t>КХФ</w:t>
      </w:r>
      <w:r w:rsidRPr="001747B1">
        <w:t xml:space="preserve"> Липатова</w:t>
      </w:r>
      <w:r w:rsidR="001747B1" w:rsidRPr="001747B1">
        <w:t xml:space="preserve"> В.М.</w:t>
      </w:r>
      <w:r>
        <w:t xml:space="preserve"> </w:t>
      </w:r>
      <w:r w:rsidR="00DB6DF6">
        <w:t>и т.д.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     </w:t>
      </w:r>
      <w:r w:rsidRPr="001366B4">
        <w:t xml:space="preserve">Депутатский корпус Совета депутатов в составе </w:t>
      </w:r>
      <w:r w:rsidR="001366B4" w:rsidRPr="001366B4">
        <w:t>8</w:t>
      </w:r>
      <w:r w:rsidRPr="001366B4">
        <w:t xml:space="preserve"> человек является работоспособным, активным, неравнодушным ко всем проблемам. За 201</w:t>
      </w:r>
      <w:r w:rsidR="001366B4" w:rsidRPr="001366B4">
        <w:t>8</w:t>
      </w:r>
      <w:r w:rsidRPr="001366B4">
        <w:t xml:space="preserve"> год было </w:t>
      </w:r>
      <w:r w:rsidRPr="002D6BE8">
        <w:t xml:space="preserve">проведено </w:t>
      </w:r>
      <w:r w:rsidR="002D6BE8" w:rsidRPr="002D6BE8">
        <w:t>21</w:t>
      </w:r>
      <w:r w:rsidRPr="002D6BE8">
        <w:t xml:space="preserve"> заседани</w:t>
      </w:r>
      <w:r w:rsidR="002D6BE8" w:rsidRPr="002D6BE8">
        <w:t>е</w:t>
      </w:r>
      <w:r w:rsidRPr="002D6BE8">
        <w:t xml:space="preserve"> и принято </w:t>
      </w:r>
      <w:r w:rsidR="002D6BE8" w:rsidRPr="002D6BE8">
        <w:t>41</w:t>
      </w:r>
      <w:r w:rsidRPr="002D6BE8">
        <w:t xml:space="preserve"> решени</w:t>
      </w:r>
      <w:r w:rsidR="002D6BE8" w:rsidRPr="002D6BE8">
        <w:t>е</w:t>
      </w:r>
      <w:r w:rsidRPr="002D6BE8">
        <w:t>.</w:t>
      </w:r>
      <w:r w:rsidR="00597514">
        <w:t xml:space="preserve"> Работа депутатов ведется на безвозмездной основе.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     Анализ принятых решений Совета депутатов подтверждает, что большая часть вопросов затрагивает проблемы социального характера, благоустройство территории, проведение культурно-массовой работы среди населения.</w:t>
      </w:r>
    </w:p>
    <w:p w:rsidR="00650672" w:rsidRDefault="00650672" w:rsidP="00650672">
      <w:pPr>
        <w:spacing w:line="240" w:lineRule="auto"/>
        <w:contextualSpacing/>
        <w:jc w:val="both"/>
      </w:pPr>
      <w:r>
        <w:t xml:space="preserve">     Показателем результативности деятельности администрации муниципального образования Никольский сельсовет является исполнение доходных и расходных обязательств.</w:t>
      </w:r>
    </w:p>
    <w:p w:rsidR="00650672" w:rsidRPr="00A34E55" w:rsidRDefault="00D0276A" w:rsidP="00650672">
      <w:pPr>
        <w:spacing w:line="240" w:lineRule="auto"/>
        <w:contextualSpacing/>
        <w:jc w:val="both"/>
      </w:pPr>
      <w:r>
        <w:t xml:space="preserve">     </w:t>
      </w:r>
      <w:r w:rsidRPr="00A34E55">
        <w:t>Общие доходы за 2018</w:t>
      </w:r>
      <w:r w:rsidR="00650672" w:rsidRPr="00A34E55">
        <w:t xml:space="preserve"> год составили: </w:t>
      </w:r>
      <w:r w:rsidR="00482A5A" w:rsidRPr="00A34E55">
        <w:t>7 029,5</w:t>
      </w:r>
      <w:r w:rsidR="00650672" w:rsidRPr="00A34E55">
        <w:t xml:space="preserve"> (</w:t>
      </w:r>
      <w:r w:rsidR="00482A5A" w:rsidRPr="00A34E55">
        <w:t>семь</w:t>
      </w:r>
      <w:r w:rsidR="00650672" w:rsidRPr="00A34E55">
        <w:t xml:space="preserve"> миллионов </w:t>
      </w:r>
      <w:r w:rsidR="00482A5A" w:rsidRPr="00A34E55">
        <w:t>двадцать девять тысяч пятьсот)</w:t>
      </w:r>
      <w:r w:rsidR="00650672" w:rsidRPr="00A34E55">
        <w:t xml:space="preserve"> </w:t>
      </w:r>
      <w:r w:rsidR="00136BB3" w:rsidRPr="00A34E55">
        <w:t>рублей</w:t>
      </w:r>
      <w:r w:rsidR="00482A5A" w:rsidRPr="00A34E55">
        <w:t>, что составляет 102% от плановых показателей.</w:t>
      </w:r>
      <w:r w:rsidR="00136BB3" w:rsidRPr="00A34E55">
        <w:t xml:space="preserve"> </w:t>
      </w:r>
    </w:p>
    <w:p w:rsidR="00650672" w:rsidRDefault="00650672" w:rsidP="00650672">
      <w:pPr>
        <w:spacing w:line="240" w:lineRule="auto"/>
        <w:contextualSpacing/>
        <w:jc w:val="both"/>
      </w:pPr>
      <w:r w:rsidRPr="00A34E55">
        <w:t xml:space="preserve">     Расходы за 201</w:t>
      </w:r>
      <w:r w:rsidR="00D0276A" w:rsidRPr="00A34E55">
        <w:t>8</w:t>
      </w:r>
      <w:r w:rsidRPr="00A34E55">
        <w:t xml:space="preserve"> год составили</w:t>
      </w:r>
      <w:r w:rsidR="00D0276A" w:rsidRPr="00A34E55">
        <w:t>:</w:t>
      </w:r>
      <w:r w:rsidRPr="00A34E55">
        <w:t xml:space="preserve"> </w:t>
      </w:r>
      <w:r w:rsidR="00A34E55" w:rsidRPr="00A34E55">
        <w:t>7 174,0</w:t>
      </w:r>
      <w:r w:rsidRPr="00A34E55">
        <w:t xml:space="preserve"> </w:t>
      </w:r>
      <w:r w:rsidR="00A34E55" w:rsidRPr="00A34E55">
        <w:t>(семь</w:t>
      </w:r>
      <w:r w:rsidRPr="00A34E55">
        <w:t xml:space="preserve"> миллионов </w:t>
      </w:r>
      <w:r w:rsidR="00A34E55" w:rsidRPr="00A34E55">
        <w:t>сто семьдесят четыре тысячи</w:t>
      </w:r>
      <w:r w:rsidRPr="00A34E55">
        <w:t>)</w:t>
      </w:r>
      <w:r w:rsidR="00136BB3" w:rsidRPr="00A34E55">
        <w:t xml:space="preserve"> рублей</w:t>
      </w:r>
      <w:r w:rsidRPr="00A34E55">
        <w:t xml:space="preserve"> – 9</w:t>
      </w:r>
      <w:r w:rsidR="00A34E55" w:rsidRPr="00A34E55">
        <w:t xml:space="preserve">9 </w:t>
      </w:r>
      <w:r w:rsidRPr="00A34E55">
        <w:t xml:space="preserve">% от </w:t>
      </w:r>
      <w:proofErr w:type="gramStart"/>
      <w:r w:rsidRPr="00A34E55">
        <w:t>запланированного</w:t>
      </w:r>
      <w:proofErr w:type="gramEnd"/>
      <w:r w:rsidRPr="00A34E55">
        <w:t>.</w:t>
      </w:r>
    </w:p>
    <w:p w:rsidR="00650672" w:rsidRPr="00A34E55" w:rsidRDefault="00650672" w:rsidP="00650672">
      <w:pPr>
        <w:spacing w:line="240" w:lineRule="auto"/>
        <w:contextualSpacing/>
        <w:jc w:val="both"/>
      </w:pPr>
      <w:r>
        <w:t xml:space="preserve">     </w:t>
      </w:r>
      <w:r w:rsidRPr="00A34E55">
        <w:t>Расходная часть бюджета исполнена на 9</w:t>
      </w:r>
      <w:r w:rsidR="00A34E55" w:rsidRPr="00A34E55">
        <w:t xml:space="preserve">9%. </w:t>
      </w:r>
    </w:p>
    <w:p w:rsidR="00650672" w:rsidRDefault="00A34E55" w:rsidP="00A34E55">
      <w:pPr>
        <w:spacing w:line="240" w:lineRule="auto"/>
        <w:contextualSpacing/>
        <w:jc w:val="both"/>
      </w:pPr>
      <w:r w:rsidRPr="00A34E55">
        <w:t>Сюда входит содержание руководство и аппарат органов местного самоуправления, мероприятия по благоустройству, уличное освещение, содержание мест захоронения, покос травы, вывоз мусора, содержание дорог, свалки, спорт и культура.</w:t>
      </w:r>
    </w:p>
    <w:p w:rsidR="00650672" w:rsidRPr="00EB29F0" w:rsidRDefault="00650672" w:rsidP="00650672">
      <w:pPr>
        <w:spacing w:line="240" w:lineRule="auto"/>
        <w:contextualSpacing/>
        <w:jc w:val="both"/>
      </w:pPr>
      <w:r>
        <w:t xml:space="preserve">     </w:t>
      </w:r>
      <w:r w:rsidRPr="00EB29F0">
        <w:t xml:space="preserve">Приоритетными статьями расхода являлись: </w:t>
      </w:r>
    </w:p>
    <w:p w:rsidR="00EB29F0" w:rsidRDefault="00EB29F0" w:rsidP="00EB29F0">
      <w:pPr>
        <w:spacing w:line="240" w:lineRule="auto"/>
        <w:contextualSpacing/>
        <w:jc w:val="both"/>
      </w:pPr>
      <w:r>
        <w:t xml:space="preserve">     </w:t>
      </w:r>
      <w:r w:rsidR="008F61AE">
        <w:t xml:space="preserve">- </w:t>
      </w:r>
      <w:r w:rsidR="00650672">
        <w:t xml:space="preserve"> деятельность в отношении дорог местного значения (расчистка дорог от снега в зимний период, а также </w:t>
      </w:r>
      <w:proofErr w:type="spellStart"/>
      <w:r w:rsidR="00E67585">
        <w:t>грейд</w:t>
      </w:r>
      <w:r w:rsidR="00B05EDF">
        <w:t>и</w:t>
      </w:r>
      <w:r w:rsidR="00E67585">
        <w:t>рование</w:t>
      </w:r>
      <w:proofErr w:type="spellEnd"/>
      <w:r w:rsidR="00E67585">
        <w:t xml:space="preserve"> и </w:t>
      </w:r>
      <w:proofErr w:type="spellStart"/>
      <w:r w:rsidR="00650672">
        <w:t>обкос</w:t>
      </w:r>
      <w:proofErr w:type="spellEnd"/>
      <w:r>
        <w:t xml:space="preserve"> травы вдоль</w:t>
      </w:r>
      <w:r w:rsidR="00650672">
        <w:t xml:space="preserve"> дорог с.</w:t>
      </w:r>
      <w:r w:rsidR="00B05EDF">
        <w:t xml:space="preserve"> Никольское и </w:t>
      </w:r>
      <w:proofErr w:type="gramStart"/>
      <w:r w:rsidR="00B05EDF">
        <w:t>с</w:t>
      </w:r>
      <w:proofErr w:type="gramEnd"/>
      <w:r w:rsidR="00B05EDF">
        <w:t>. Петропавловка). В 2018 г</w:t>
      </w:r>
      <w:r>
        <w:t>оду</w:t>
      </w:r>
      <w:r w:rsidR="00B05EDF">
        <w:t xml:space="preserve"> </w:t>
      </w:r>
      <w:r w:rsidR="00524044">
        <w:t xml:space="preserve">проведен ремонт дорог по ул. Луговой и ул. </w:t>
      </w:r>
      <w:proofErr w:type="gramStart"/>
      <w:r w:rsidR="00524044">
        <w:t>Коммунальная</w:t>
      </w:r>
      <w:proofErr w:type="gramEnd"/>
      <w:r w:rsidR="00524044">
        <w:t>, протяженностью свыше 1000 м.</w:t>
      </w:r>
    </w:p>
    <w:p w:rsidR="00EB29F0" w:rsidRDefault="00EB29F0" w:rsidP="00EB29F0">
      <w:pPr>
        <w:spacing w:line="240" w:lineRule="auto"/>
        <w:contextualSpacing/>
        <w:jc w:val="both"/>
      </w:pPr>
      <w:r>
        <w:t xml:space="preserve">     </w:t>
      </w:r>
      <w:r w:rsidR="008F61AE">
        <w:t xml:space="preserve">- проводится </w:t>
      </w:r>
      <w:r w:rsidR="00650672">
        <w:t>организация сбора и вывоза твердых бытовых отходов и мусора, организация благоустройства территории поселения</w:t>
      </w:r>
      <w:r w:rsidR="00E67585">
        <w:t>.</w:t>
      </w:r>
      <w:r w:rsidR="008F61AE">
        <w:t xml:space="preserve"> </w:t>
      </w:r>
    </w:p>
    <w:p w:rsidR="00EB29F0" w:rsidRDefault="00EB29F0" w:rsidP="00EB29F0">
      <w:pPr>
        <w:spacing w:line="240" w:lineRule="auto"/>
        <w:contextualSpacing/>
        <w:jc w:val="both"/>
      </w:pPr>
      <w:r>
        <w:t xml:space="preserve">     </w:t>
      </w:r>
      <w:r w:rsidR="008F61AE">
        <w:t>В соответствии с Федеральным законом принятым 01.01.2019 г. № 89-ФЗ « Об отходах производства и потребления» планируется централизованный вывоз твердых коммунальных отходов с территории муниципального образования региональным оператором.</w:t>
      </w:r>
      <w:r w:rsidR="00BC124D" w:rsidRPr="00BC124D">
        <w:t xml:space="preserve"> </w:t>
      </w:r>
      <w:r w:rsidR="00BC124D" w:rsidRPr="00F42F20">
        <w:t>Тариф на услугу по вывозу мусора был принят 20 декабря.</w:t>
      </w:r>
      <w:r w:rsidR="00BC124D">
        <w:t xml:space="preserve"> </w:t>
      </w:r>
      <w:r w:rsidR="00BC124D" w:rsidRPr="00F42F20">
        <w:t>Исходя из нормативов, норма</w:t>
      </w:r>
      <w:r w:rsidR="00BC124D">
        <w:t xml:space="preserve"> </w:t>
      </w:r>
      <w:r w:rsidR="00BC124D" w:rsidRPr="00F42F20">
        <w:t xml:space="preserve">ТКО </w:t>
      </w:r>
      <w:r w:rsidR="005775C1">
        <w:t xml:space="preserve">для </w:t>
      </w:r>
      <w:r w:rsidR="005775C1" w:rsidRPr="00F42F20">
        <w:t xml:space="preserve"> села </w:t>
      </w:r>
      <w:r w:rsidR="00BC124D" w:rsidRPr="00F42F20">
        <w:t xml:space="preserve">составляет </w:t>
      </w:r>
      <w:r w:rsidR="005775C1" w:rsidRPr="00F42F20">
        <w:t xml:space="preserve">- </w:t>
      </w:r>
      <w:r w:rsidR="005775C1">
        <w:t>24,1</w:t>
      </w:r>
      <w:r w:rsidR="005775C1" w:rsidRPr="00F42F20">
        <w:t>7 килограмма на человека в многоквартирных</w:t>
      </w:r>
      <w:r w:rsidR="005775C1">
        <w:t xml:space="preserve"> </w:t>
      </w:r>
      <w:r w:rsidR="005775C1" w:rsidRPr="00F42F20">
        <w:t>домах и 27,</w:t>
      </w:r>
      <w:r w:rsidR="005775C1">
        <w:t>3</w:t>
      </w:r>
      <w:r w:rsidR="005775C1" w:rsidRPr="00F42F20">
        <w:t>9 - в частном секторе</w:t>
      </w:r>
      <w:r w:rsidR="005775C1">
        <w:t>.</w:t>
      </w:r>
    </w:p>
    <w:p w:rsidR="00BC124D" w:rsidRPr="00F42F20" w:rsidRDefault="00BC124D" w:rsidP="00EB29F0">
      <w:pPr>
        <w:spacing w:line="240" w:lineRule="auto"/>
        <w:contextualSpacing/>
        <w:jc w:val="both"/>
      </w:pPr>
      <w:r>
        <w:t xml:space="preserve"> </w:t>
      </w:r>
      <w:r w:rsidR="00EB29F0">
        <w:t xml:space="preserve">     </w:t>
      </w:r>
      <w:r w:rsidRPr="00BC124D">
        <w:t xml:space="preserve">С 1 января 2019 года платеж за вывоз ТКО составит в селах </w:t>
      </w:r>
      <w:r w:rsidRPr="00F42F20">
        <w:t>- в многоквартирных домах - 79,27 руб. в месяц с человека,</w:t>
      </w:r>
      <w:r w:rsidR="005775C1">
        <w:t xml:space="preserve"> </w:t>
      </w:r>
      <w:r w:rsidRPr="00F42F20">
        <w:t>в частном секторе - 89,8</w:t>
      </w:r>
      <w:r>
        <w:t>3</w:t>
      </w:r>
      <w:r w:rsidRPr="00F42F20">
        <w:t xml:space="preserve"> руб. в месяц с человека.</w:t>
      </w:r>
      <w:r>
        <w:t xml:space="preserve"> </w:t>
      </w:r>
      <w:r w:rsidR="005775C1" w:rsidRPr="00F42F20">
        <w:t xml:space="preserve">На вывоз мусора </w:t>
      </w:r>
      <w:r w:rsidR="005775C1">
        <w:t>буд</w:t>
      </w:r>
      <w:r w:rsidR="005775C1" w:rsidRPr="00F42F20">
        <w:t>ут распространяться все положенные льготы, как</w:t>
      </w:r>
      <w:r w:rsidR="005775C1">
        <w:t xml:space="preserve"> </w:t>
      </w:r>
      <w:r w:rsidR="005775C1" w:rsidRPr="00F42F20">
        <w:t>на остальные коммунальные услуги.</w:t>
      </w:r>
      <w:r w:rsidR="005775C1">
        <w:t xml:space="preserve"> </w:t>
      </w:r>
      <w:r w:rsidRPr="00BC124D">
        <w:t>На первом этапе работы, новая система начнет работать в крупных населенных пунктах. Это все города и райцентры области, а также села с населением более 3 тысяч человек - всего 61 населенный пункт. Пока с. Никольское в</w:t>
      </w:r>
      <w:r>
        <w:t xml:space="preserve"> их число не входит.</w:t>
      </w:r>
    </w:p>
    <w:p w:rsidR="00EB29F0" w:rsidRDefault="005775C1" w:rsidP="00650672">
      <w:pPr>
        <w:spacing w:line="240" w:lineRule="auto"/>
        <w:contextualSpacing/>
        <w:jc w:val="both"/>
      </w:pPr>
      <w:r>
        <w:lastRenderedPageBreak/>
        <w:t>- у</w:t>
      </w:r>
      <w:r w:rsidR="00524044">
        <w:t xml:space="preserve">становлена детская площадка на ул. Первомайской. Частично проведена </w:t>
      </w:r>
      <w:r w:rsidR="00E67585">
        <w:t xml:space="preserve">  реконструкция</w:t>
      </w:r>
      <w:r w:rsidR="00524044">
        <w:t xml:space="preserve"> игровых элементов на территории  </w:t>
      </w:r>
      <w:r w:rsidR="00E67585">
        <w:t>стадиона</w:t>
      </w:r>
      <w:r w:rsidR="00895D9B">
        <w:t>,</w:t>
      </w:r>
      <w:r w:rsidR="00524044">
        <w:t xml:space="preserve"> </w:t>
      </w:r>
      <w:r w:rsidR="00895D9B">
        <w:t>установлена и функционирует хоккейная коробка.</w:t>
      </w:r>
      <w:r>
        <w:t xml:space="preserve"> </w:t>
      </w:r>
    </w:p>
    <w:p w:rsidR="00895D9B" w:rsidRDefault="00EB29F0" w:rsidP="00650672">
      <w:pPr>
        <w:spacing w:line="240" w:lineRule="auto"/>
        <w:contextualSpacing/>
        <w:jc w:val="both"/>
      </w:pPr>
      <w:r>
        <w:t xml:space="preserve">     </w:t>
      </w:r>
      <w:r w:rsidR="005775C1">
        <w:t>Отдельную благодарность хотелось выразить всем гражданам, кто участвовал в субботниках и помогал в установке и заливке катка. Большой вклад в благоустройство внесли сотрудники МУП ЖКХ «Никольский сельсовет», пожарной части № 6</w:t>
      </w:r>
      <w:r w:rsidR="008F61AE">
        <w:t xml:space="preserve"> </w:t>
      </w:r>
      <w:r w:rsidR="005775C1">
        <w:t xml:space="preserve">и ИП  Китовой Е.А. </w:t>
      </w:r>
    </w:p>
    <w:p w:rsidR="00711CB2" w:rsidRDefault="00895D9B" w:rsidP="00650672">
      <w:pPr>
        <w:spacing w:line="240" w:lineRule="auto"/>
        <w:contextualSpacing/>
        <w:jc w:val="both"/>
      </w:pPr>
      <w:r>
        <w:t xml:space="preserve">   </w:t>
      </w:r>
      <w:r w:rsidR="00E67585">
        <w:t xml:space="preserve">   В 201</w:t>
      </w:r>
      <w:r>
        <w:t>8</w:t>
      </w:r>
      <w:r w:rsidR="00E67585">
        <w:t xml:space="preserve"> году приоритетной задачей оставалась организация водоснабжения жителей с. Никольское</w:t>
      </w:r>
      <w:r>
        <w:t xml:space="preserve"> и </w:t>
      </w:r>
      <w:proofErr w:type="gramStart"/>
      <w:r>
        <w:t>с</w:t>
      </w:r>
      <w:proofErr w:type="gramEnd"/>
      <w:r>
        <w:t>. Петропавловка</w:t>
      </w:r>
      <w:r w:rsidR="00E67585">
        <w:t>. С помощью администрации Сакмарского района в июле 201</w:t>
      </w:r>
      <w:r w:rsidR="00DB619A">
        <w:t>8</w:t>
      </w:r>
      <w:r w:rsidR="00E67585">
        <w:t xml:space="preserve"> года</w:t>
      </w:r>
      <w:r w:rsidR="00DB619A">
        <w:t xml:space="preserve"> проведена замена  </w:t>
      </w:r>
      <w:r w:rsidR="00597514">
        <w:t xml:space="preserve">                                            </w:t>
      </w:r>
      <w:r w:rsidR="00DB619A">
        <w:t xml:space="preserve">100 м. водопровода по ул. Верхняя </w:t>
      </w:r>
      <w:proofErr w:type="gramStart"/>
      <w:r w:rsidR="00DB619A">
        <w:t>с</w:t>
      </w:r>
      <w:proofErr w:type="gramEnd"/>
      <w:r w:rsidR="00DB619A">
        <w:t>. Петропавловка</w:t>
      </w:r>
      <w:r w:rsidR="008F61AE">
        <w:t>.</w:t>
      </w:r>
      <w:r w:rsidR="00DB619A">
        <w:t xml:space="preserve"> </w:t>
      </w:r>
      <w:r w:rsidR="008F61AE">
        <w:t>П</w:t>
      </w:r>
      <w:r w:rsidR="00E67585">
        <w:t xml:space="preserve">риобретен новый </w:t>
      </w:r>
      <w:r>
        <w:t>датчик давления</w:t>
      </w:r>
      <w:r w:rsidR="00DB619A">
        <w:t>,</w:t>
      </w:r>
      <w:r>
        <w:t xml:space="preserve"> </w:t>
      </w:r>
      <w:r w:rsidR="00DB619A">
        <w:t>восстановлено 2 колодца</w:t>
      </w:r>
      <w:r w:rsidR="00EB29F0">
        <w:t>,</w:t>
      </w:r>
      <w:r>
        <w:t xml:space="preserve"> проведена </w:t>
      </w:r>
      <w:r w:rsidR="00DB619A">
        <w:t xml:space="preserve">частичная </w:t>
      </w:r>
      <w:r>
        <w:t>реконструкция водопровода</w:t>
      </w:r>
      <w:r w:rsidR="00DB619A">
        <w:t xml:space="preserve"> </w:t>
      </w:r>
      <w:proofErr w:type="gramStart"/>
      <w:r w:rsidR="00DB619A">
        <w:t>в</w:t>
      </w:r>
      <w:proofErr w:type="gramEnd"/>
      <w:r w:rsidR="00DB619A">
        <w:t xml:space="preserve"> с. Никольское</w:t>
      </w:r>
      <w:r w:rsidR="00E67585">
        <w:t>.</w:t>
      </w:r>
      <w:r w:rsidR="00DB619A">
        <w:t xml:space="preserve"> В 2019 г. планируется продолжить работу по замене оборудования и восстановления колодцев.</w:t>
      </w:r>
    </w:p>
    <w:p w:rsidR="00650672" w:rsidRDefault="00911029" w:rsidP="00650672">
      <w:pPr>
        <w:spacing w:line="240" w:lineRule="auto"/>
        <w:contextualSpacing/>
        <w:jc w:val="both"/>
      </w:pPr>
      <w:r>
        <w:t xml:space="preserve"> </w:t>
      </w:r>
      <w:r w:rsidR="00711CB2">
        <w:t xml:space="preserve">     Следующая </w:t>
      </w:r>
      <w:r w:rsidR="00597514">
        <w:t>основная</w:t>
      </w:r>
      <w:r w:rsidR="00711CB2">
        <w:t xml:space="preserve"> задача</w:t>
      </w:r>
      <w:r w:rsidR="00DB619A">
        <w:t xml:space="preserve"> </w:t>
      </w:r>
      <w:r w:rsidR="00711CB2">
        <w:t xml:space="preserve">- это </w:t>
      </w:r>
      <w:r w:rsidR="00650672">
        <w:t>организация досуга и обеспечение жителей поселения услугами культурног</w:t>
      </w:r>
      <w:r w:rsidR="00711CB2">
        <w:t>о и библиотечного обслуживания</w:t>
      </w:r>
      <w:r w:rsidR="00DB619A">
        <w:t>.</w:t>
      </w:r>
      <w:r w:rsidR="00711CB2">
        <w:t xml:space="preserve"> Библиотека организует различные тематические мероприятия, собирает в своих стенах жителей пенсионного возраста, школьников по тематическим кружкам. Работники дома культуры организуют концерты</w:t>
      </w:r>
      <w:r w:rsidR="00DB619A">
        <w:t xml:space="preserve"> к торжественным датам, в том числе выездные. Впервые был организован фестиваль «Играй гармонь» с привлечением исполнителей</w:t>
      </w:r>
      <w:r w:rsidR="008F61AE">
        <w:t xml:space="preserve"> и народных коллективов</w:t>
      </w:r>
      <w:r w:rsidR="00DB619A">
        <w:t xml:space="preserve"> из</w:t>
      </w:r>
      <w:r w:rsidR="008F61AE">
        <w:t xml:space="preserve"> </w:t>
      </w:r>
      <w:r w:rsidR="005775C1">
        <w:t>соседних сел</w:t>
      </w:r>
      <w:r w:rsidR="008F61AE">
        <w:t>.</w:t>
      </w:r>
      <w:r w:rsidR="00DB619A">
        <w:t xml:space="preserve"> </w:t>
      </w:r>
      <w:r w:rsidR="00253A5B">
        <w:t xml:space="preserve"> Работает секция аэробики, детского театрального мастерства, по выходным дням организуются просмотры детских фильмов. В субботу проводятся дискотеки.</w:t>
      </w:r>
      <w:r w:rsidR="00DB619A">
        <w:t xml:space="preserve"> </w:t>
      </w:r>
    </w:p>
    <w:p w:rsidR="000A10E1" w:rsidRDefault="00253A5B" w:rsidP="00650672">
      <w:pPr>
        <w:spacing w:line="240" w:lineRule="auto"/>
        <w:contextualSpacing/>
        <w:jc w:val="both"/>
      </w:pPr>
      <w:r>
        <w:t xml:space="preserve">     О</w:t>
      </w:r>
      <w:r w:rsidR="00650672">
        <w:t>беспеч</w:t>
      </w:r>
      <w:r>
        <w:t>иваем</w:t>
      </w:r>
      <w:r w:rsidR="00650672">
        <w:t xml:space="preserve"> мер</w:t>
      </w:r>
      <w:r>
        <w:t>ы</w:t>
      </w:r>
      <w:r w:rsidR="00650672">
        <w:t xml:space="preserve"> пожарной безопасности в границах населенных пунктов</w:t>
      </w:r>
      <w:r>
        <w:t>.</w:t>
      </w:r>
      <w:r w:rsidR="00650672">
        <w:t xml:space="preserve"> </w:t>
      </w:r>
      <w:r>
        <w:t xml:space="preserve">Проводим </w:t>
      </w:r>
      <w:r w:rsidR="00650672">
        <w:t>опашк</w:t>
      </w:r>
      <w:r>
        <w:t>у</w:t>
      </w:r>
      <w:r w:rsidR="00650672">
        <w:t xml:space="preserve"> свалки, кладбищ и населенных пунктов с. Никольское и </w:t>
      </w:r>
      <w:proofErr w:type="gramStart"/>
      <w:r w:rsidR="00650672">
        <w:t>с</w:t>
      </w:r>
      <w:proofErr w:type="gramEnd"/>
      <w:r w:rsidR="00650672">
        <w:t xml:space="preserve">. </w:t>
      </w:r>
      <w:proofErr w:type="gramStart"/>
      <w:r w:rsidR="00650672">
        <w:t>Петропавловка</w:t>
      </w:r>
      <w:proofErr w:type="gramEnd"/>
      <w:r w:rsidR="00650672">
        <w:t>, гидрант</w:t>
      </w:r>
      <w:r>
        <w:t>ы своевременно очищаются от</w:t>
      </w:r>
      <w:r w:rsidR="00650672">
        <w:t xml:space="preserve"> снега, </w:t>
      </w:r>
      <w:r>
        <w:t xml:space="preserve">проводится </w:t>
      </w:r>
      <w:r w:rsidR="00650672">
        <w:t>разъясн</w:t>
      </w:r>
      <w:r w:rsidR="00131CB6">
        <w:t>ительная работа среди населения, раздаются памятки о соблюдении противопожарной безопасности.</w:t>
      </w:r>
      <w:r w:rsidR="008F61AE">
        <w:t xml:space="preserve"> </w:t>
      </w:r>
      <w:r w:rsidR="00131CB6">
        <w:t xml:space="preserve">В настоящее время все 24 гидранта находятся в исправном состоянии.   </w:t>
      </w:r>
    </w:p>
    <w:p w:rsidR="00131CB6" w:rsidRDefault="00131CB6" w:rsidP="00650672">
      <w:pPr>
        <w:spacing w:line="240" w:lineRule="auto"/>
        <w:contextualSpacing/>
        <w:jc w:val="both"/>
      </w:pPr>
      <w:r>
        <w:t xml:space="preserve">    </w:t>
      </w:r>
      <w:r w:rsidR="000A10E1">
        <w:t xml:space="preserve">   </w:t>
      </w:r>
      <w:r>
        <w:t>Одной из приоритетных задач остается содержание мест захоронений. Проводится очистка от сорной травы, наведение порядка с захоронением.</w:t>
      </w:r>
    </w:p>
    <w:p w:rsidR="005775C1" w:rsidRDefault="00D922B5" w:rsidP="00650672">
      <w:pPr>
        <w:spacing w:line="240" w:lineRule="auto"/>
        <w:contextualSpacing/>
        <w:jc w:val="both"/>
      </w:pPr>
      <w:r>
        <w:t xml:space="preserve">      С 1 сентября 2018 года полномочия по </w:t>
      </w:r>
      <w:proofErr w:type="spellStart"/>
      <w:r>
        <w:t>ЗАГСу</w:t>
      </w:r>
      <w:proofErr w:type="spellEnd"/>
      <w:r>
        <w:t xml:space="preserve"> были переданы администрации Сакмарского района. </w:t>
      </w:r>
      <w:r w:rsidR="00EB29F0">
        <w:t>Отдельные п</w:t>
      </w:r>
      <w:r>
        <w:t>олномочия по нотариа</w:t>
      </w:r>
      <w:r w:rsidR="00EB29F0">
        <w:t>ту</w:t>
      </w:r>
      <w:r>
        <w:t xml:space="preserve"> сохранились за администрацией Никольского сельсовета.</w:t>
      </w:r>
    </w:p>
    <w:p w:rsidR="00D922B5" w:rsidRDefault="00D922B5" w:rsidP="00650672">
      <w:pPr>
        <w:spacing w:line="240" w:lineRule="auto"/>
        <w:contextualSpacing/>
        <w:jc w:val="both"/>
      </w:pPr>
      <w:r>
        <w:t xml:space="preserve">      В заключени</w:t>
      </w:r>
      <w:r w:rsidR="00316B94">
        <w:t>е</w:t>
      </w:r>
      <w:r>
        <w:t xml:space="preserve"> своего отчета хочу добавить, что </w:t>
      </w:r>
      <w:r w:rsidR="00316B94">
        <w:t>мной  ведется прием граждан по личным вопросам. Я</w:t>
      </w:r>
      <w:r>
        <w:t xml:space="preserve"> всегда стараюсь вникнуть </w:t>
      </w:r>
      <w:r w:rsidR="00316B94">
        <w:t xml:space="preserve">в проблемы населения </w:t>
      </w:r>
      <w:r>
        <w:t xml:space="preserve"> и оказать помощь в решении той или иной проблемы.</w:t>
      </w:r>
      <w:r w:rsidR="00316B94">
        <w:t xml:space="preserve"> </w:t>
      </w:r>
    </w:p>
    <w:p w:rsidR="00650672" w:rsidRPr="00660F40" w:rsidRDefault="00650672" w:rsidP="00650672">
      <w:pPr>
        <w:spacing w:line="240" w:lineRule="auto"/>
        <w:contextualSpacing/>
        <w:jc w:val="both"/>
      </w:pPr>
    </w:p>
    <w:p w:rsidR="00650672" w:rsidRDefault="00650672" w:rsidP="00650672">
      <w:pPr>
        <w:jc w:val="center"/>
      </w:pPr>
    </w:p>
    <w:p w:rsidR="00E313FF" w:rsidRDefault="00E313FF" w:rsidP="00E313FF">
      <w:pPr>
        <w:spacing w:line="240" w:lineRule="auto"/>
        <w:contextualSpacing/>
        <w:jc w:val="both"/>
      </w:pPr>
    </w:p>
    <w:p w:rsidR="00827F23" w:rsidRPr="004F0938" w:rsidRDefault="00827F23" w:rsidP="00827F23">
      <w:pPr>
        <w:spacing w:line="240" w:lineRule="auto"/>
        <w:contextualSpacing/>
        <w:jc w:val="both"/>
      </w:pPr>
    </w:p>
    <w:p w:rsidR="00197D9E" w:rsidRDefault="00197D9E" w:rsidP="00197D9E">
      <w:pPr>
        <w:spacing w:line="240" w:lineRule="auto"/>
        <w:contextualSpacing/>
        <w:jc w:val="center"/>
      </w:pPr>
    </w:p>
    <w:sectPr w:rsidR="00197D9E" w:rsidSect="00EB29F0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ECF"/>
    <w:multiLevelType w:val="hybridMultilevel"/>
    <w:tmpl w:val="5FBE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70F3"/>
    <w:multiLevelType w:val="hybridMultilevel"/>
    <w:tmpl w:val="6B3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65BD1"/>
    <w:multiLevelType w:val="hybridMultilevel"/>
    <w:tmpl w:val="70C4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76D6C"/>
    <w:multiLevelType w:val="hybridMultilevel"/>
    <w:tmpl w:val="B3F8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B298E"/>
    <w:multiLevelType w:val="hybridMultilevel"/>
    <w:tmpl w:val="BB6A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D2666"/>
    <w:multiLevelType w:val="hybridMultilevel"/>
    <w:tmpl w:val="C430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B628D"/>
    <w:multiLevelType w:val="hybridMultilevel"/>
    <w:tmpl w:val="CFDA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951C3"/>
    <w:multiLevelType w:val="hybridMultilevel"/>
    <w:tmpl w:val="6CFA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7F"/>
    <w:rsid w:val="000261D0"/>
    <w:rsid w:val="000358A5"/>
    <w:rsid w:val="000A10E1"/>
    <w:rsid w:val="000C247F"/>
    <w:rsid w:val="00131CB6"/>
    <w:rsid w:val="001366B4"/>
    <w:rsid w:val="00136BB3"/>
    <w:rsid w:val="0014301B"/>
    <w:rsid w:val="001747B1"/>
    <w:rsid w:val="00197D9E"/>
    <w:rsid w:val="00230B39"/>
    <w:rsid w:val="00253A5B"/>
    <w:rsid w:val="0027713C"/>
    <w:rsid w:val="002D6BE8"/>
    <w:rsid w:val="00310192"/>
    <w:rsid w:val="00316B94"/>
    <w:rsid w:val="00321EEC"/>
    <w:rsid w:val="00397C8D"/>
    <w:rsid w:val="0044320D"/>
    <w:rsid w:val="00482A5A"/>
    <w:rsid w:val="004F0938"/>
    <w:rsid w:val="00524044"/>
    <w:rsid w:val="00546534"/>
    <w:rsid w:val="00573E0C"/>
    <w:rsid w:val="005755E1"/>
    <w:rsid w:val="005775C1"/>
    <w:rsid w:val="00597514"/>
    <w:rsid w:val="005C3B46"/>
    <w:rsid w:val="005C6D81"/>
    <w:rsid w:val="005F761C"/>
    <w:rsid w:val="00650672"/>
    <w:rsid w:val="00655AE2"/>
    <w:rsid w:val="006A2B8E"/>
    <w:rsid w:val="006B04C1"/>
    <w:rsid w:val="00711CB2"/>
    <w:rsid w:val="007F56D2"/>
    <w:rsid w:val="00807AFC"/>
    <w:rsid w:val="00827F23"/>
    <w:rsid w:val="00894F9A"/>
    <w:rsid w:val="00895D9B"/>
    <w:rsid w:val="008F61AE"/>
    <w:rsid w:val="00911029"/>
    <w:rsid w:val="00981DB1"/>
    <w:rsid w:val="009D308D"/>
    <w:rsid w:val="009E0139"/>
    <w:rsid w:val="00A34E55"/>
    <w:rsid w:val="00A43057"/>
    <w:rsid w:val="00A65031"/>
    <w:rsid w:val="00AB324D"/>
    <w:rsid w:val="00AE113C"/>
    <w:rsid w:val="00AE68EE"/>
    <w:rsid w:val="00B05EDF"/>
    <w:rsid w:val="00B61AD8"/>
    <w:rsid w:val="00BC124D"/>
    <w:rsid w:val="00BD4DCF"/>
    <w:rsid w:val="00C6134D"/>
    <w:rsid w:val="00C9343B"/>
    <w:rsid w:val="00C9521E"/>
    <w:rsid w:val="00D0276A"/>
    <w:rsid w:val="00D46686"/>
    <w:rsid w:val="00D66E37"/>
    <w:rsid w:val="00D7481A"/>
    <w:rsid w:val="00D8554E"/>
    <w:rsid w:val="00D922B5"/>
    <w:rsid w:val="00DB619A"/>
    <w:rsid w:val="00DB6DF6"/>
    <w:rsid w:val="00E04ACD"/>
    <w:rsid w:val="00E0600A"/>
    <w:rsid w:val="00E25390"/>
    <w:rsid w:val="00E313FF"/>
    <w:rsid w:val="00E574A3"/>
    <w:rsid w:val="00E63344"/>
    <w:rsid w:val="00E67585"/>
    <w:rsid w:val="00EB29F0"/>
    <w:rsid w:val="00F3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816DE-D3FD-4695-B3B9-FED4E760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cp:lastPrinted>2019-02-21T04:35:00Z</cp:lastPrinted>
  <dcterms:created xsi:type="dcterms:W3CDTF">2019-02-11T04:27:00Z</dcterms:created>
  <dcterms:modified xsi:type="dcterms:W3CDTF">2019-02-21T04:35:00Z</dcterms:modified>
</cp:coreProperties>
</file>